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720840" cy="8688955"/>
            <wp:docPr id="1" name="Picture 1"/>
            <wp:cNvGraphicFramePr>
              <a:graphicFrameLocks noChangeAspect="1"/>
            </wp:cNvGraphicFramePr>
            <a:graphic>
              <a:graphicData uri="http://schemas.openxmlformats.org/drawingml/2006/picture">
                <pic:pic>
                  <pic:nvPicPr>
                    <pic:cNvPr id="0" name="a_clean_bold_newsletter_magazine_cover_layout_for.png"/>
                    <pic:cNvPicPr/>
                  </pic:nvPicPr>
                  <pic:blipFill>
                    <a:blip r:embed="rId9"/>
                    <a:stretch>
                      <a:fillRect/>
                    </a:stretch>
                  </pic:blipFill>
                  <pic:spPr>
                    <a:xfrm>
                      <a:off x="0" y="0"/>
                      <a:ext cx="6720840" cy="8688955"/>
                    </a:xfrm>
                    <a:prstGeom prst="rect"/>
                  </pic:spPr>
                </pic:pic>
              </a:graphicData>
            </a:graphic>
          </wp:inline>
        </w:drawing>
      </w:r>
    </w:p>
    <w:tbl>
      <w:tblPr>
        <w:tblW w:type="auto" w:w="0"/>
        <w:jc w:val="center"/>
        <w:tblLook w:firstColumn="1" w:firstRow="1" w:lastColumn="0" w:lastRow="0" w:noHBand="0" w:noVBand="1" w:val="04A0"/>
      </w:tblPr>
      <w:tblGrid>
        <w:gridCol w:w="10656"/>
      </w:tblGrid>
      <w:tr>
        <w:tc>
          <w:tcPr>
            <w:tcW w:type="dxa" w:w="10656"/>
            <w:shd w:fill="8B0000"/>
            <w:tcMar>
              <w:top w:w="80" w:type="dxa"/>
              <w:start w:w="120" w:type="dxa"/>
              <w:bottom w:w="80" w:type="dxa"/>
              <w:end w:w="120" w:type="dxa"/>
            </w:tcMar>
          </w:tcPr>
          <w:p>
            <w:pPr>
              <w:jc w:val="center"/>
            </w:pPr>
            <w:r>
              <w:rPr>
                <w:b/>
                <w:color w:val="FFFFFF"/>
                <w:sz w:val="24"/>
              </w:rPr>
              <w:t>SEPTEMBER 2026 | PROFESSIONAL CARE. LASTING IMPACT.</w:t>
            </w:r>
          </w:p>
        </w:tc>
      </w:tr>
    </w:tbl>
    <w:p>
      <w:pPr>
        <w:spacing w:after="40"/>
      </w:pPr>
    </w:p>
    <w:p>
      <w:pPr>
        <w:jc w:val="center"/>
      </w:pPr>
      <w:r>
        <w:rPr>
          <w:b/>
          <w:color w:val="8B0000"/>
          <w:sz w:val="40"/>
        </w:rPr>
        <w:t>CLEAN SPACES. STRONGER COMMUNITIES.</w:t>
      </w:r>
    </w:p>
    <w:p>
      <w:pPr>
        <w:jc w:val="center"/>
      </w:pPr>
      <w:r>
        <w:rPr>
          <w:sz w:val="22"/>
        </w:rPr>
        <w:t>At TPS, we believe beautiful, clean and well-maintained properties build better impressions, stronger communities and greater pride.</w:t>
      </w:r>
    </w:p>
    <w:tbl>
      <w:tblPr>
        <w:tblW w:type="auto" w:w="0"/>
        <w:jc w:val="center"/>
        <w:tblLook w:firstColumn="1" w:firstRow="1" w:lastColumn="0" w:lastRow="0" w:noHBand="0" w:noVBand="1" w:val="04A0"/>
      </w:tblPr>
      <w:tblGrid>
        <w:gridCol w:w="10656"/>
      </w:tblGrid>
      <w:tr>
        <w:tc>
          <w:tcPr>
            <w:tcW w:type="dxa" w:w="10656"/>
            <w:shd w:fill="8B0000"/>
            <w:tcMar>
              <w:top w:w="80" w:type="dxa"/>
              <w:start w:w="120" w:type="dxa"/>
              <w:bottom w:w="80" w:type="dxa"/>
              <w:end w:w="120" w:type="dxa"/>
            </w:tcMar>
          </w:tcPr>
          <w:p>
            <w:pPr>
              <w:jc w:val="center"/>
            </w:pPr>
            <w:r>
              <w:rPr>
                <w:b/>
                <w:color w:val="FFFFFF"/>
                <w:sz w:val="24"/>
              </w:rPr>
              <w:t>A MESSAGE FROM TPS</w:t>
            </w:r>
          </w:p>
        </w:tc>
      </w:tr>
    </w:tbl>
    <w:p>
      <w:pPr>
        <w:spacing w:after="40"/>
      </w:pPr>
    </w:p>
    <w:p>
      <w:r>
        <w:t>September marks a new season and a fresh opportunity to take pride in the places we manage, maintain and serve. At Top Performance Services, our goal is simple: provide dependable property care with attention to the details that others may overlook. From lawn care and grounds maintenance to cleanup, pressure washing, landscaping and facility support, our team works to keep every property looking its best.</w:t>
      </w:r>
      <w:r>
        <w:t xml:space="preserve"> Thank you to our clients, partners and team members for trusting TPS. We are proud of the work we do and excited about what is ahead.</w:t>
      </w:r>
    </w:p>
    <w:tbl>
      <w:tblPr>
        <w:tblW w:type="auto" w:w="0"/>
        <w:jc w:val="center"/>
        <w:tblLook w:firstColumn="1" w:firstRow="1" w:lastColumn="0" w:lastRow="0" w:noHBand="0" w:noVBand="1" w:val="04A0"/>
      </w:tblPr>
      <w:tblGrid>
        <w:gridCol w:w="10656"/>
      </w:tblGrid>
      <w:tr>
        <w:tc>
          <w:tcPr>
            <w:tcW w:type="dxa" w:w="10656"/>
            <w:shd w:fill="8B0000"/>
            <w:tcMar>
              <w:top w:w="80" w:type="dxa"/>
              <w:start w:w="120" w:type="dxa"/>
              <w:bottom w:w="80" w:type="dxa"/>
              <w:end w:w="120" w:type="dxa"/>
            </w:tcMar>
          </w:tcPr>
          <w:p>
            <w:pPr>
              <w:jc w:val="center"/>
            </w:pPr>
            <w:r>
              <w:rPr>
                <w:b/>
                <w:color w:val="FFFFFF"/>
                <w:sz w:val="24"/>
              </w:rPr>
              <w:t>SEPTEMBER SERVICE SPOTLIGHT</w:t>
            </w:r>
          </w:p>
        </w:tc>
      </w:tr>
    </w:tbl>
    <w:p>
      <w:pPr>
        <w:spacing w:after="40"/>
      </w:pPr>
    </w:p>
    <w:tbl>
      <w:tblPr>
        <w:tblW w:type="auto" w:w="0"/>
        <w:jc w:val="center"/>
        <w:tblLayout w:type="autofit"/>
        <w:tblLook w:firstColumn="1" w:firstRow="1" w:lastColumn="0" w:lastRow="0" w:noHBand="0" w:noVBand="1" w:val="04A0"/>
      </w:tblPr>
      <w:tblGrid>
        <w:gridCol w:w="5328"/>
        <w:gridCol w:w="5328"/>
      </w:tblGrid>
      <w:tr>
        <w:tc>
          <w:tcPr>
            <w:tcW w:type="dxa" w:w="5328"/>
            <w:shd w:fill="8B0000"/>
            <w:tcMar>
              <w:top w:w="150" w:type="dxa"/>
              <w:start w:w="160" w:type="dxa"/>
              <w:bottom w:w="150" w:type="dxa"/>
              <w:end w:w="160" w:type="dxa"/>
            </w:tcMar>
            <w:vAlign w:val="center"/>
          </w:tcPr>
          <w:p>
            <w:r>
              <w:rPr>
                <w:b/>
                <w:color w:val="FFFFFF"/>
                <w:sz w:val="30"/>
              </w:rPr>
              <w:t>FALL PROPERTY CLEANUP &amp; MAINTENANCE</w:t>
            </w:r>
            <w:r>
              <w:br/>
              <w:br/>
              <w:t>As summer winds down, properties need attention before fall conditions arrive. TPS can help prepare and maintain your property through seasonal changes.</w:t>
            </w:r>
          </w:p>
        </w:tc>
        <w:tc>
          <w:tcPr>
            <w:tcW w:type="dxa" w:w="5328"/>
            <w:shd w:fill="F7F0DC"/>
            <w:tcMar>
              <w:top w:w="150" w:type="dxa"/>
              <w:start w:w="160" w:type="dxa"/>
              <w:bottom w:w="150" w:type="dxa"/>
              <w:end w:w="160" w:type="dxa"/>
            </w:tcMar>
            <w:vAlign w:val="center"/>
          </w:tcPr>
          <w:p>
            <w:r>
              <w:rPr>
                <w:b/>
                <w:color w:val="8B0000"/>
                <w:sz w:val="28"/>
              </w:rPr>
              <w:t>WHAT TPS CAN HANDLE</w:t>
            </w:r>
            <w:r>
              <w:br/>
              <w:t>• Lawn care &amp; mowing</w:t>
            </w:r>
            <w:r>
              <w:br/>
              <w:t>• Landscape maintenance</w:t>
            </w:r>
            <w:r>
              <w:br/>
              <w:t>• Yard &amp; debris cleanup</w:t>
            </w:r>
            <w:r>
              <w:br/>
              <w:t>• Tree &amp; brush cleanup</w:t>
            </w:r>
            <w:r>
              <w:br/>
              <w:t>• Mulching &amp; bed maintenance</w:t>
            </w:r>
            <w:r>
              <w:br/>
              <w:t>• Pressure washing</w:t>
            </w:r>
            <w:r>
              <w:br/>
              <w:t>• Groundskeeping</w:t>
            </w:r>
            <w:r>
              <w:br/>
              <w:t>• Property maintenance</w:t>
            </w:r>
            <w:r>
              <w:br/>
              <w:t>• Storm cleanup</w:t>
            </w:r>
            <w:r>
              <w:br/>
              <w:t>• Janitorial &amp; facility support</w:t>
            </w:r>
          </w:p>
        </w:tc>
      </w:tr>
    </w:tbl>
    <w:tbl>
      <w:tblPr>
        <w:tblW w:type="auto" w:w="0"/>
        <w:jc w:val="center"/>
        <w:tblLook w:firstColumn="1" w:firstRow="1" w:lastColumn="0" w:lastRow="0" w:noHBand="0" w:noVBand="1" w:val="04A0"/>
      </w:tblPr>
      <w:tblGrid>
        <w:gridCol w:w="10656"/>
      </w:tblGrid>
      <w:tr>
        <w:tc>
          <w:tcPr>
            <w:tcW w:type="dxa" w:w="10656"/>
            <w:shd w:fill="8B0000"/>
            <w:tcMar>
              <w:top w:w="80" w:type="dxa"/>
              <w:start w:w="120" w:type="dxa"/>
              <w:bottom w:w="80" w:type="dxa"/>
              <w:end w:w="120" w:type="dxa"/>
            </w:tcMar>
          </w:tcPr>
          <w:p>
            <w:pPr>
              <w:jc w:val="center"/>
            </w:pPr>
            <w:r>
              <w:rPr>
                <w:b/>
                <w:color w:val="FFFFFF"/>
                <w:sz w:val="24"/>
              </w:rPr>
              <w:t>TPS IN ACTION | PROPERTY TRANSFORMATION</w:t>
            </w:r>
          </w:p>
        </w:tc>
      </w:tr>
    </w:tbl>
    <w:p>
      <w:pPr>
        <w:spacing w:after="40"/>
      </w:pPr>
    </w:p>
    <w:p>
      <w:pPr>
        <w:jc w:val="center"/>
      </w:pPr>
      <w:r>
        <w:rPr>
          <w:b/>
          <w:color w:val="D4AF37"/>
          <w:sz w:val="22"/>
        </w:rPr>
        <w:t>FROM OVERGROWN TO ORDERLY • FROM BLIGHT TO BRIGHT • FROM WORK TO RESULTS</w:t>
      </w:r>
    </w:p>
    <w:p>
      <w:pPr>
        <w:jc w:val="center"/>
      </w:pPr>
      <w:r>
        <w:t>Use this section each month to feature real TPS before-and-after photos. Show the starting condition, the work completed and the finished result.</w:t>
      </w:r>
    </w:p>
    <w:tbl>
      <w:tblPr>
        <w:tblW w:type="auto" w:w="0"/>
        <w:jc w:val="center"/>
        <w:tblLook w:firstColumn="1" w:firstRow="1" w:lastColumn="0" w:lastRow="0" w:noHBand="0" w:noVBand="1" w:val="04A0"/>
      </w:tblPr>
      <w:tblGrid>
        <w:gridCol w:w="3552"/>
        <w:gridCol w:w="3552"/>
        <w:gridCol w:w="3552"/>
      </w:tblGrid>
      <w:tr>
        <w:tc>
          <w:tcPr>
            <w:tcW w:type="dxa" w:w="3552"/>
            <w:shd w:fill="8B0000"/>
            <w:tcMar>
              <w:top w:w="300" w:type="dxa"/>
              <w:start w:w="100" w:type="dxa"/>
              <w:bottom w:w="300" w:type="dxa"/>
              <w:end w:w="100" w:type="dxa"/>
            </w:tcMar>
          </w:tcPr>
          <w:p>
            <w:pPr>
              <w:jc w:val="center"/>
            </w:pPr>
            <w:r>
              <w:rPr>
                <w:b/>
                <w:color w:val="FFFFFF"/>
                <w:sz w:val="24"/>
              </w:rPr>
              <w:br/>
              <w:br/>
              <w:t>BEFORE</w:t>
              <w:br/>
              <w:br/>
              <w:t>PHOTO</w:t>
              <w:br/>
              <w:t>PLACEHOLDER</w:t>
              <w:br/>
              <w:br/>
            </w:r>
          </w:p>
        </w:tc>
        <w:tc>
          <w:tcPr>
            <w:tcW w:type="dxa" w:w="3552"/>
            <w:shd w:fill="D4AF37"/>
            <w:tcMar>
              <w:top w:w="300" w:type="dxa"/>
              <w:start w:w="100" w:type="dxa"/>
              <w:bottom w:w="300" w:type="dxa"/>
              <w:end w:w="100" w:type="dxa"/>
            </w:tcMar>
          </w:tcPr>
          <w:p>
            <w:pPr>
              <w:jc w:val="center"/>
            </w:pPr>
            <w:r>
              <w:rPr>
                <w:b/>
                <w:color w:val="FFFFFF"/>
                <w:sz w:val="24"/>
              </w:rPr>
              <w:br/>
              <w:br/>
              <w:t>TPS IN ACTION</w:t>
              <w:br/>
              <w:br/>
              <w:t>PHOTO</w:t>
              <w:br/>
              <w:t>PLACEHOLDER</w:t>
              <w:br/>
              <w:br/>
            </w:r>
          </w:p>
        </w:tc>
        <w:tc>
          <w:tcPr>
            <w:tcW w:type="dxa" w:w="3552"/>
            <w:shd w:fill="8B0000"/>
            <w:tcMar>
              <w:top w:w="300" w:type="dxa"/>
              <w:start w:w="100" w:type="dxa"/>
              <w:bottom w:w="300" w:type="dxa"/>
              <w:end w:w="100" w:type="dxa"/>
            </w:tcMar>
          </w:tcPr>
          <w:p>
            <w:pPr>
              <w:jc w:val="center"/>
            </w:pPr>
            <w:r>
              <w:rPr>
                <w:b/>
                <w:color w:val="FFFFFF"/>
                <w:sz w:val="24"/>
              </w:rPr>
              <w:br/>
              <w:br/>
              <w:t>AFTER</w:t>
              <w:br/>
              <w:br/>
              <w:t>PHOTO</w:t>
              <w:br/>
              <w:t>PLACEHOLDER</w:t>
              <w:br/>
              <w:br/>
            </w:r>
          </w:p>
        </w:tc>
      </w:tr>
    </w:tbl>
    <w:tbl>
      <w:tblPr>
        <w:tblW w:type="auto" w:w="0"/>
        <w:jc w:val="center"/>
        <w:tblLook w:firstColumn="1" w:firstRow="1" w:lastColumn="0" w:lastRow="0" w:noHBand="0" w:noVBand="1" w:val="04A0"/>
      </w:tblPr>
      <w:tblGrid>
        <w:gridCol w:w="10656"/>
      </w:tblGrid>
      <w:tr>
        <w:tc>
          <w:tcPr>
            <w:tcW w:type="dxa" w:w="10656"/>
            <w:shd w:fill="8B0000"/>
            <w:tcMar>
              <w:top w:w="80" w:type="dxa"/>
              <w:start w:w="120" w:type="dxa"/>
              <w:bottom w:w="80" w:type="dxa"/>
              <w:end w:w="120" w:type="dxa"/>
            </w:tcMar>
          </w:tcPr>
          <w:p>
            <w:pPr>
              <w:jc w:val="center"/>
            </w:pPr>
            <w:r>
              <w:rPr>
                <w:b/>
                <w:color w:val="FFFFFF"/>
                <w:sz w:val="24"/>
              </w:rPr>
              <w:t>TEAM SPOTLIGHT</w:t>
            </w:r>
          </w:p>
        </w:tc>
      </w:tr>
    </w:tbl>
    <w:p>
      <w:pPr>
        <w:spacing w:after="40"/>
      </w:pPr>
    </w:p>
    <w:p>
      <w:r>
        <w:t>Great service does not happen by accident. It takes people who show up, communicate, work safely and take ownership of the finished product. This month, TPS recognizes the entire team for the work happening behind the scenes and in the field.</w:t>
      </w:r>
    </w:p>
    <w:p>
      <w:pPr>
        <w:jc w:val="center"/>
      </w:pPr>
      <w:r>
        <w:rPr>
          <w:b/>
          <w:color w:val="8B0000"/>
          <w:sz w:val="28"/>
        </w:rPr>
        <w:t>TEAMWORK • PRIDE • INTEGRITY • EXCELLENCE</w:t>
      </w:r>
    </w:p>
    <w:tbl>
      <w:tblPr>
        <w:tblW w:type="auto" w:w="0"/>
        <w:jc w:val="center"/>
        <w:tblLook w:firstColumn="1" w:firstRow="1" w:lastColumn="0" w:lastRow="0" w:noHBand="0" w:noVBand="1" w:val="04A0"/>
      </w:tblPr>
      <w:tblGrid>
        <w:gridCol w:w="10656"/>
      </w:tblGrid>
      <w:tr>
        <w:tc>
          <w:tcPr>
            <w:tcW w:type="dxa" w:w="10656"/>
            <w:shd w:fill="8B0000"/>
            <w:tcMar>
              <w:top w:w="80" w:type="dxa"/>
              <w:start w:w="120" w:type="dxa"/>
              <w:bottom w:w="80" w:type="dxa"/>
              <w:end w:w="120" w:type="dxa"/>
            </w:tcMar>
          </w:tcPr>
          <w:p>
            <w:pPr>
              <w:jc w:val="center"/>
            </w:pPr>
            <w:r>
              <w:rPr>
                <w:b/>
                <w:color w:val="FFFFFF"/>
                <w:sz w:val="24"/>
              </w:rPr>
              <w:t>SEPTEMBER PROPERTY CARE TIPS</w:t>
            </w:r>
          </w:p>
        </w:tc>
      </w:tr>
    </w:tbl>
    <w:p>
      <w:pPr>
        <w:spacing w:after="40"/>
      </w:pPr>
    </w:p>
    <w:tbl>
      <w:tblPr>
        <w:tblW w:type="auto" w:w="0"/>
        <w:jc w:val="center"/>
        <w:tblLook w:firstColumn="1" w:firstRow="1" w:lastColumn="0" w:lastRow="0" w:noHBand="0" w:noVBand="1" w:val="04A0"/>
      </w:tblPr>
      <w:tblGrid>
        <w:gridCol w:w="3552"/>
        <w:gridCol w:w="3552"/>
        <w:gridCol w:w="3552"/>
      </w:tblGrid>
      <w:tr>
        <w:tc>
          <w:tcPr>
            <w:tcW w:type="dxa" w:w="3552"/>
            <w:shd w:fill="8B0000"/>
          </w:tcPr>
          <w:p>
            <w:pPr>
              <w:jc w:val="center"/>
            </w:pPr>
            <w:r>
              <w:rPr>
                <w:b/>
                <w:color w:val="FFFFFF"/>
              </w:rPr>
              <w:t>#</w:t>
            </w:r>
          </w:p>
        </w:tc>
        <w:tc>
          <w:tcPr>
            <w:tcW w:type="dxa" w:w="3552"/>
            <w:shd w:fill="8B0000"/>
          </w:tcPr>
          <w:p>
            <w:pPr>
              <w:jc w:val="center"/>
            </w:pPr>
            <w:r>
              <w:rPr>
                <w:b/>
                <w:color w:val="FFFFFF"/>
              </w:rPr>
              <w:t>TIP</w:t>
            </w:r>
          </w:p>
        </w:tc>
        <w:tc>
          <w:tcPr>
            <w:tcW w:type="dxa" w:w="3552"/>
            <w:shd w:fill="8B0000"/>
          </w:tcPr>
          <w:p>
            <w:pPr>
              <w:jc w:val="center"/>
            </w:pPr>
            <w:r>
              <w:rPr>
                <w:b/>
                <w:color w:val="FFFFFF"/>
              </w:rPr>
              <w:t>WHY IT MATTERS</w:t>
            </w:r>
          </w:p>
        </w:tc>
      </w:tr>
      <w:tr>
        <w:tc>
          <w:tcPr>
            <w:tcW w:type="dxa" w:w="3552"/>
            <w:tcMar>
              <w:top w:w="80" w:type="dxa"/>
              <w:start w:w="100" w:type="dxa"/>
              <w:bottom w:w="80" w:type="dxa"/>
              <w:end w:w="100" w:type="dxa"/>
            </w:tcMar>
          </w:tcPr>
          <w:p>
            <w:pPr>
              <w:jc w:val="center"/>
            </w:pPr>
            <w:r>
              <w:rPr>
                <w:b/>
                <w:color w:val="D4AF37"/>
              </w:rPr>
              <w:t>01</w:t>
            </w:r>
          </w:p>
        </w:tc>
        <w:tc>
          <w:tcPr>
            <w:tcW w:type="dxa" w:w="3552"/>
            <w:tcMar>
              <w:top w:w="80" w:type="dxa"/>
              <w:start w:w="100" w:type="dxa"/>
              <w:bottom w:w="80" w:type="dxa"/>
              <w:end w:w="100" w:type="dxa"/>
            </w:tcMar>
          </w:tcPr>
          <w:p>
            <w:r>
              <w:rPr>
                <w:b/>
                <w:color w:val="8B0000"/>
              </w:rPr>
              <w:t>Keep lawns maintained</w:t>
            </w:r>
          </w:p>
        </w:tc>
        <w:tc>
          <w:tcPr>
            <w:tcW w:type="dxa" w:w="3552"/>
            <w:tcMar>
              <w:top w:w="80" w:type="dxa"/>
              <w:start w:w="100" w:type="dxa"/>
              <w:bottom w:w="80" w:type="dxa"/>
              <w:end w:w="100" w:type="dxa"/>
            </w:tcMar>
          </w:tcPr>
          <w:p>
            <w:r>
              <w:t>Continue mowing on the proper schedule and avoid allowing grass to become excessively overgrown.</w:t>
            </w:r>
          </w:p>
        </w:tc>
      </w:tr>
      <w:tr>
        <w:tc>
          <w:tcPr>
            <w:tcW w:type="dxa" w:w="3552"/>
            <w:tcMar>
              <w:top w:w="80" w:type="dxa"/>
              <w:start w:w="100" w:type="dxa"/>
              <w:bottom w:w="80" w:type="dxa"/>
              <w:end w:w="100" w:type="dxa"/>
            </w:tcMar>
          </w:tcPr>
          <w:p>
            <w:pPr>
              <w:jc w:val="center"/>
            </w:pPr>
            <w:r>
              <w:rPr>
                <w:b/>
                <w:color w:val="D4AF37"/>
              </w:rPr>
              <w:t>02</w:t>
            </w:r>
          </w:p>
        </w:tc>
        <w:tc>
          <w:tcPr>
            <w:tcW w:type="dxa" w:w="3552"/>
            <w:tcMar>
              <w:top w:w="80" w:type="dxa"/>
              <w:start w:w="100" w:type="dxa"/>
              <w:bottom w:w="80" w:type="dxa"/>
              <w:end w:w="100" w:type="dxa"/>
            </w:tcMar>
          </w:tcPr>
          <w:p>
            <w:r>
              <w:rPr>
                <w:b/>
                <w:color w:val="8B0000"/>
              </w:rPr>
              <w:t>Clean beds &amp; edges</w:t>
            </w:r>
          </w:p>
        </w:tc>
        <w:tc>
          <w:tcPr>
            <w:tcW w:type="dxa" w:w="3552"/>
            <w:tcMar>
              <w:top w:w="80" w:type="dxa"/>
              <w:start w:w="100" w:type="dxa"/>
              <w:bottom w:w="80" w:type="dxa"/>
              <w:end w:w="100" w:type="dxa"/>
            </w:tcMar>
          </w:tcPr>
          <w:p>
            <w:r>
              <w:t>Remove weeds, litter and debris so landscaped areas remain defined and presentable.</w:t>
            </w:r>
          </w:p>
        </w:tc>
      </w:tr>
      <w:tr>
        <w:tc>
          <w:tcPr>
            <w:tcW w:type="dxa" w:w="3552"/>
            <w:tcMar>
              <w:top w:w="80" w:type="dxa"/>
              <w:start w:w="100" w:type="dxa"/>
              <w:bottom w:w="80" w:type="dxa"/>
              <w:end w:w="100" w:type="dxa"/>
            </w:tcMar>
          </w:tcPr>
          <w:p>
            <w:pPr>
              <w:jc w:val="center"/>
            </w:pPr>
            <w:r>
              <w:rPr>
                <w:b/>
                <w:color w:val="D4AF37"/>
              </w:rPr>
              <w:t>03</w:t>
            </w:r>
          </w:p>
        </w:tc>
        <w:tc>
          <w:tcPr>
            <w:tcW w:type="dxa" w:w="3552"/>
            <w:tcMar>
              <w:top w:w="80" w:type="dxa"/>
              <w:start w:w="100" w:type="dxa"/>
              <w:bottom w:w="80" w:type="dxa"/>
              <w:end w:w="100" w:type="dxa"/>
            </w:tcMar>
          </w:tcPr>
          <w:p>
            <w:r>
              <w:rPr>
                <w:b/>
                <w:color w:val="8B0000"/>
              </w:rPr>
              <w:t>Inspect drainage</w:t>
            </w:r>
          </w:p>
        </w:tc>
        <w:tc>
          <w:tcPr>
            <w:tcW w:type="dxa" w:w="3552"/>
            <w:tcMar>
              <w:top w:w="80" w:type="dxa"/>
              <w:start w:w="100" w:type="dxa"/>
              <w:bottom w:w="80" w:type="dxa"/>
              <w:end w:w="100" w:type="dxa"/>
            </w:tcMar>
          </w:tcPr>
          <w:p>
            <w:r>
              <w:t>Clear visible debris from drainage paths, catch basins and areas where water may collect.</w:t>
            </w:r>
          </w:p>
        </w:tc>
      </w:tr>
      <w:tr>
        <w:tc>
          <w:tcPr>
            <w:tcW w:type="dxa" w:w="3552"/>
            <w:tcMar>
              <w:top w:w="80" w:type="dxa"/>
              <w:start w:w="100" w:type="dxa"/>
              <w:bottom w:w="80" w:type="dxa"/>
              <w:end w:w="100" w:type="dxa"/>
            </w:tcMar>
          </w:tcPr>
          <w:p>
            <w:pPr>
              <w:jc w:val="center"/>
            </w:pPr>
            <w:r>
              <w:rPr>
                <w:b/>
                <w:color w:val="D4AF37"/>
              </w:rPr>
              <w:t>04</w:t>
            </w:r>
          </w:p>
        </w:tc>
        <w:tc>
          <w:tcPr>
            <w:tcW w:type="dxa" w:w="3552"/>
            <w:tcMar>
              <w:top w:w="80" w:type="dxa"/>
              <w:start w:w="100" w:type="dxa"/>
              <w:bottom w:w="80" w:type="dxa"/>
              <w:end w:w="100" w:type="dxa"/>
            </w:tcMar>
          </w:tcPr>
          <w:p>
            <w:r>
              <w:rPr>
                <w:b/>
                <w:color w:val="8B0000"/>
              </w:rPr>
              <w:t>Prepare for fall</w:t>
            </w:r>
          </w:p>
        </w:tc>
        <w:tc>
          <w:tcPr>
            <w:tcW w:type="dxa" w:w="3552"/>
            <w:tcMar>
              <w:top w:w="80" w:type="dxa"/>
              <w:start w:w="100" w:type="dxa"/>
              <w:bottom w:w="80" w:type="dxa"/>
              <w:end w:w="100" w:type="dxa"/>
            </w:tcMar>
          </w:tcPr>
          <w:p>
            <w:r>
              <w:t>Begin planning seasonal cleanup, leaf removal, pruning and other fall maintenance needs.</w:t>
            </w:r>
          </w:p>
        </w:tc>
      </w:tr>
      <w:tr>
        <w:tc>
          <w:tcPr>
            <w:tcW w:type="dxa" w:w="3552"/>
            <w:tcMar>
              <w:top w:w="80" w:type="dxa"/>
              <w:start w:w="100" w:type="dxa"/>
              <w:bottom w:w="80" w:type="dxa"/>
              <w:end w:w="100" w:type="dxa"/>
            </w:tcMar>
          </w:tcPr>
          <w:p>
            <w:pPr>
              <w:jc w:val="center"/>
            </w:pPr>
            <w:r>
              <w:rPr>
                <w:b/>
                <w:color w:val="D4AF37"/>
              </w:rPr>
              <w:t>05</w:t>
            </w:r>
          </w:p>
        </w:tc>
        <w:tc>
          <w:tcPr>
            <w:tcW w:type="dxa" w:w="3552"/>
            <w:tcMar>
              <w:top w:w="80" w:type="dxa"/>
              <w:start w:w="100" w:type="dxa"/>
              <w:bottom w:w="80" w:type="dxa"/>
              <w:end w:w="100" w:type="dxa"/>
            </w:tcMar>
          </w:tcPr>
          <w:p>
            <w:r>
              <w:rPr>
                <w:b/>
                <w:color w:val="8B0000"/>
              </w:rPr>
              <w:t>Look up &amp; around</w:t>
            </w:r>
          </w:p>
        </w:tc>
        <w:tc>
          <w:tcPr>
            <w:tcW w:type="dxa" w:w="3552"/>
            <w:tcMar>
              <w:top w:w="80" w:type="dxa"/>
              <w:start w:w="100" w:type="dxa"/>
              <w:bottom w:w="80" w:type="dxa"/>
              <w:end w:w="100" w:type="dxa"/>
            </w:tcMar>
          </w:tcPr>
          <w:p>
            <w:r>
              <w:t>Check trees, branches, signage, walkways and exterior areas for hazards or maintenance concerns.</w:t>
            </w:r>
          </w:p>
        </w:tc>
      </w:tr>
    </w:tbl>
    <w:tbl>
      <w:tblPr>
        <w:tblW w:type="auto" w:w="0"/>
        <w:jc w:val="center"/>
        <w:tblLook w:firstColumn="1" w:firstRow="1" w:lastColumn="0" w:lastRow="0" w:noHBand="0" w:noVBand="1" w:val="04A0"/>
      </w:tblPr>
      <w:tblGrid>
        <w:gridCol w:w="10656"/>
      </w:tblGrid>
      <w:tr>
        <w:tc>
          <w:tcPr>
            <w:tcW w:type="dxa" w:w="10656"/>
            <w:shd w:fill="8B0000"/>
            <w:tcMar>
              <w:top w:w="80" w:type="dxa"/>
              <w:start w:w="120" w:type="dxa"/>
              <w:bottom w:w="80" w:type="dxa"/>
              <w:end w:w="120" w:type="dxa"/>
            </w:tcMar>
          </w:tcPr>
          <w:p>
            <w:pPr>
              <w:jc w:val="center"/>
            </w:pPr>
            <w:r>
              <w:rPr>
                <w:b/>
                <w:color w:val="FFFFFF"/>
                <w:sz w:val="24"/>
              </w:rPr>
              <w:t>SEPTEMBER DATES TO REMEMBER</w:t>
            </w:r>
          </w:p>
        </w:tc>
      </w:tr>
    </w:tbl>
    <w:p>
      <w:pPr>
        <w:spacing w:after="40"/>
      </w:pPr>
    </w:p>
    <w:p>
      <w:r>
        <w:rPr>
          <w:b/>
          <w:color w:val="8B0000"/>
        </w:rPr>
        <w:t>September 7, 2026  |  Labor Day</w:t>
      </w:r>
      <w:r>
        <w:t xml:space="preserve"> — A day to recognize the value of hard work and the people who keep our communities moving.</w:t>
      </w:r>
    </w:p>
    <w:p>
      <w:r>
        <w:rPr>
          <w:b/>
          <w:color w:val="8B0000"/>
        </w:rPr>
        <w:t>September 15, 2026  |  TPS Team Meeting</w:t>
      </w:r>
      <w:r>
        <w:t xml:space="preserve"> — Use for internal team communication, training, updates and upcoming priorities.</w:t>
      </w:r>
    </w:p>
    <w:p>
      <w:r>
        <w:rPr>
          <w:b/>
          <w:color w:val="8B0000"/>
        </w:rPr>
        <w:t>September–October  |  Fall Clean-Up Season</w:t>
      </w:r>
      <w:r>
        <w:t xml:space="preserve"> — Begin scheduling seasonal cleanup, grounds maintenance and property preparation.</w:t>
      </w:r>
    </w:p>
    <w:tbl>
      <w:tblPr>
        <w:tblW w:type="auto" w:w="0"/>
        <w:jc w:val="center"/>
        <w:tblLook w:firstColumn="1" w:firstRow="1" w:lastColumn="0" w:lastRow="0" w:noHBand="0" w:noVBand="1" w:val="04A0"/>
      </w:tblPr>
      <w:tblGrid>
        <w:gridCol w:w="10656"/>
      </w:tblGrid>
      <w:tr>
        <w:tc>
          <w:tcPr>
            <w:tcW w:type="dxa" w:w="10656"/>
            <w:shd w:fill="8B0000"/>
            <w:tcMar>
              <w:top w:w="80" w:type="dxa"/>
              <w:start w:w="120" w:type="dxa"/>
              <w:bottom w:w="80" w:type="dxa"/>
              <w:end w:w="120" w:type="dxa"/>
            </w:tcMar>
          </w:tcPr>
          <w:p>
            <w:pPr>
              <w:jc w:val="center"/>
            </w:pPr>
            <w:r>
              <w:rPr>
                <w:b/>
                <w:color w:val="FFFFFF"/>
                <w:sz w:val="24"/>
              </w:rPr>
              <w:t>TPS SERVICES | MORE THAN MAINTENANCE</w:t>
            </w:r>
          </w:p>
        </w:tc>
      </w:tr>
    </w:tbl>
    <w:p>
      <w:pPr>
        <w:spacing w:after="40"/>
      </w:pPr>
    </w:p>
    <w:tbl>
      <w:tblPr>
        <w:tblW w:type="auto" w:w="0"/>
        <w:jc w:val="center"/>
        <w:tblLook w:firstColumn="1" w:firstRow="1" w:lastColumn="0" w:lastRow="0" w:noHBand="0" w:noVBand="1" w:val="04A0"/>
      </w:tblPr>
      <w:tblGrid>
        <w:gridCol w:w="5328"/>
        <w:gridCol w:w="5328"/>
      </w:tblGrid>
      <w:tr>
        <w:tc>
          <w:tcPr>
            <w:tcW w:type="dxa" w:w="5328"/>
            <w:shd w:fill="8B0000"/>
            <w:tcMar>
              <w:top w:w="80" w:type="dxa"/>
              <w:start w:w="120" w:type="dxa"/>
              <w:bottom w:w="80" w:type="dxa"/>
              <w:end w:w="120" w:type="dxa"/>
            </w:tcMar>
          </w:tcPr>
          <w:p>
            <w:r>
              <w:rPr>
                <w:b/>
                <w:color w:val="FFFFFF"/>
              </w:rPr>
              <w:t>LANDSCAPING</w:t>
            </w:r>
          </w:p>
        </w:tc>
        <w:tc>
          <w:tcPr>
            <w:tcW w:type="dxa" w:w="5328"/>
            <w:shd w:fill="FFFDF7"/>
            <w:tcMar>
              <w:top w:w="80" w:type="dxa"/>
              <w:start w:w="120" w:type="dxa"/>
              <w:bottom w:w="80" w:type="dxa"/>
              <w:end w:w="120" w:type="dxa"/>
            </w:tcMar>
          </w:tcPr>
          <w:p>
            <w:r>
              <w:t>Landscape design/maintenance, planting, beds, mulch and property beautification.</w:t>
            </w:r>
          </w:p>
        </w:tc>
      </w:tr>
      <w:tr>
        <w:tc>
          <w:tcPr>
            <w:tcW w:type="dxa" w:w="5328"/>
            <w:shd w:fill="8B0000"/>
            <w:tcMar>
              <w:top w:w="80" w:type="dxa"/>
              <w:start w:w="120" w:type="dxa"/>
              <w:bottom w:w="80" w:type="dxa"/>
              <w:end w:w="120" w:type="dxa"/>
            </w:tcMar>
          </w:tcPr>
          <w:p>
            <w:r>
              <w:rPr>
                <w:b/>
                <w:color w:val="FFFFFF"/>
              </w:rPr>
              <w:t>LAWN CARE</w:t>
            </w:r>
          </w:p>
        </w:tc>
        <w:tc>
          <w:tcPr>
            <w:tcW w:type="dxa" w:w="5328"/>
            <w:shd w:fill="FFFDF7"/>
            <w:tcMar>
              <w:top w:w="80" w:type="dxa"/>
              <w:start w:w="120" w:type="dxa"/>
              <w:bottom w:w="80" w:type="dxa"/>
              <w:end w:w="120" w:type="dxa"/>
            </w:tcMar>
          </w:tcPr>
          <w:p>
            <w:r>
              <w:t>Mowing, edging, trimming, blowing, turf care and routine lawn maintenance.</w:t>
            </w:r>
          </w:p>
        </w:tc>
      </w:tr>
      <w:tr>
        <w:tc>
          <w:tcPr>
            <w:tcW w:type="dxa" w:w="5328"/>
            <w:shd w:fill="8B0000"/>
            <w:tcMar>
              <w:top w:w="80" w:type="dxa"/>
              <w:start w:w="120" w:type="dxa"/>
              <w:bottom w:w="80" w:type="dxa"/>
              <w:end w:w="120" w:type="dxa"/>
            </w:tcMar>
          </w:tcPr>
          <w:p>
            <w:r>
              <w:rPr>
                <w:b/>
                <w:color w:val="FFFFFF"/>
              </w:rPr>
              <w:t>GROUNDSKEEPING</w:t>
            </w:r>
          </w:p>
        </w:tc>
        <w:tc>
          <w:tcPr>
            <w:tcW w:type="dxa" w:w="5328"/>
            <w:shd w:fill="FFFDF7"/>
            <w:tcMar>
              <w:top w:w="80" w:type="dxa"/>
              <w:start w:w="120" w:type="dxa"/>
              <w:bottom w:w="80" w:type="dxa"/>
              <w:end w:w="120" w:type="dxa"/>
            </w:tcMar>
          </w:tcPr>
          <w:p>
            <w:r>
              <w:t>Routine grounds care, litter/debris removal, common-area maintenance and presentation.</w:t>
            </w:r>
          </w:p>
        </w:tc>
      </w:tr>
      <w:tr>
        <w:tc>
          <w:tcPr>
            <w:tcW w:type="dxa" w:w="5328"/>
            <w:shd w:fill="8B0000"/>
            <w:tcMar>
              <w:top w:w="80" w:type="dxa"/>
              <w:start w:w="120" w:type="dxa"/>
              <w:bottom w:w="80" w:type="dxa"/>
              <w:end w:w="120" w:type="dxa"/>
            </w:tcMar>
          </w:tcPr>
          <w:p>
            <w:r>
              <w:rPr>
                <w:b/>
                <w:color w:val="FFFFFF"/>
              </w:rPr>
              <w:t>TREE &amp; BRUSH</w:t>
            </w:r>
          </w:p>
        </w:tc>
        <w:tc>
          <w:tcPr>
            <w:tcW w:type="dxa" w:w="5328"/>
            <w:shd w:fill="FFFDF7"/>
            <w:tcMar>
              <w:top w:w="80" w:type="dxa"/>
              <w:start w:w="120" w:type="dxa"/>
              <w:bottom w:w="80" w:type="dxa"/>
              <w:end w:w="120" w:type="dxa"/>
            </w:tcMar>
          </w:tcPr>
          <w:p>
            <w:r>
              <w:t>Tree-related cleanup, brush removal, pruning support and storm-related debris cleanup.</w:t>
            </w:r>
          </w:p>
        </w:tc>
      </w:tr>
      <w:tr>
        <w:tc>
          <w:tcPr>
            <w:tcW w:type="dxa" w:w="5328"/>
            <w:shd w:fill="8B0000"/>
            <w:tcMar>
              <w:top w:w="80" w:type="dxa"/>
              <w:start w:w="120" w:type="dxa"/>
              <w:bottom w:w="80" w:type="dxa"/>
              <w:end w:w="120" w:type="dxa"/>
            </w:tcMar>
          </w:tcPr>
          <w:p>
            <w:r>
              <w:rPr>
                <w:b/>
                <w:color w:val="FFFFFF"/>
              </w:rPr>
              <w:t>PROPERTY MAINTENANCE</w:t>
            </w:r>
          </w:p>
        </w:tc>
        <w:tc>
          <w:tcPr>
            <w:tcW w:type="dxa" w:w="5328"/>
            <w:shd w:fill="FFFDF7"/>
            <w:tcMar>
              <w:top w:w="80" w:type="dxa"/>
              <w:start w:w="120" w:type="dxa"/>
              <w:bottom w:w="80" w:type="dxa"/>
              <w:end w:w="120" w:type="dxa"/>
            </w:tcMar>
          </w:tcPr>
          <w:p>
            <w:r>
              <w:t>Exterior upkeep, seasonal maintenance, property preservation and general site support.</w:t>
            </w:r>
          </w:p>
        </w:tc>
      </w:tr>
      <w:tr>
        <w:tc>
          <w:tcPr>
            <w:tcW w:type="dxa" w:w="5328"/>
            <w:shd w:fill="8B0000"/>
            <w:tcMar>
              <w:top w:w="80" w:type="dxa"/>
              <w:start w:w="120" w:type="dxa"/>
              <w:bottom w:w="80" w:type="dxa"/>
              <w:end w:w="120" w:type="dxa"/>
            </w:tcMar>
          </w:tcPr>
          <w:p>
            <w:r>
              <w:rPr>
                <w:b/>
                <w:color w:val="FFFFFF"/>
              </w:rPr>
              <w:t>PRESSURE WASHING</w:t>
            </w:r>
          </w:p>
        </w:tc>
        <w:tc>
          <w:tcPr>
            <w:tcW w:type="dxa" w:w="5328"/>
            <w:shd w:fill="FFFDF7"/>
            <w:tcMar>
              <w:top w:w="80" w:type="dxa"/>
              <w:start w:w="120" w:type="dxa"/>
              <w:bottom w:w="80" w:type="dxa"/>
              <w:end w:w="120" w:type="dxa"/>
            </w:tcMar>
          </w:tcPr>
          <w:p>
            <w:r>
              <w:t>Exterior surface cleaning for sidewalks, entries, buildings and other hard surfaces.</w:t>
            </w:r>
          </w:p>
        </w:tc>
      </w:tr>
      <w:tr>
        <w:tc>
          <w:tcPr>
            <w:tcW w:type="dxa" w:w="5328"/>
            <w:shd w:fill="8B0000"/>
            <w:tcMar>
              <w:top w:w="80" w:type="dxa"/>
              <w:start w:w="120" w:type="dxa"/>
              <w:bottom w:w="80" w:type="dxa"/>
              <w:end w:w="120" w:type="dxa"/>
            </w:tcMar>
          </w:tcPr>
          <w:p>
            <w:r>
              <w:rPr>
                <w:b/>
                <w:color w:val="FFFFFF"/>
              </w:rPr>
              <w:t>JANITORIAL</w:t>
            </w:r>
          </w:p>
        </w:tc>
        <w:tc>
          <w:tcPr>
            <w:tcW w:type="dxa" w:w="5328"/>
            <w:shd w:fill="FFFDF7"/>
            <w:tcMar>
              <w:top w:w="80" w:type="dxa"/>
              <w:start w:w="120" w:type="dxa"/>
              <w:bottom w:w="80" w:type="dxa"/>
              <w:end w:w="120" w:type="dxa"/>
            </w:tcMar>
          </w:tcPr>
          <w:p>
            <w:r>
              <w:t>Interior cleaning, restroom care, common-area cleaning and facility support.</w:t>
            </w:r>
          </w:p>
        </w:tc>
      </w:tr>
      <w:tr>
        <w:tc>
          <w:tcPr>
            <w:tcW w:type="dxa" w:w="5328"/>
            <w:shd w:fill="8B0000"/>
            <w:tcMar>
              <w:top w:w="80" w:type="dxa"/>
              <w:start w:w="120" w:type="dxa"/>
              <w:bottom w:w="80" w:type="dxa"/>
              <w:end w:w="120" w:type="dxa"/>
            </w:tcMar>
          </w:tcPr>
          <w:p>
            <w:r>
              <w:rPr>
                <w:b/>
                <w:color w:val="FFFFFF"/>
              </w:rPr>
              <w:t>STORM CLEANUP</w:t>
            </w:r>
          </w:p>
        </w:tc>
        <w:tc>
          <w:tcPr>
            <w:tcW w:type="dxa" w:w="5328"/>
            <w:shd w:fill="FFFDF7"/>
            <w:tcMar>
              <w:top w:w="80" w:type="dxa"/>
              <w:start w:w="120" w:type="dxa"/>
              <w:bottom w:w="80" w:type="dxa"/>
              <w:end w:w="120" w:type="dxa"/>
            </w:tcMar>
          </w:tcPr>
          <w:p>
            <w:r>
              <w:t>Post-storm debris removal, site cleanup and restoration support.</w:t>
            </w:r>
          </w:p>
        </w:tc>
      </w:tr>
      <w:tr>
        <w:tc>
          <w:tcPr>
            <w:tcW w:type="dxa" w:w="5328"/>
            <w:shd w:fill="8B0000"/>
            <w:tcMar>
              <w:top w:w="80" w:type="dxa"/>
              <w:start w:w="120" w:type="dxa"/>
              <w:bottom w:w="80" w:type="dxa"/>
              <w:end w:w="120" w:type="dxa"/>
            </w:tcMar>
          </w:tcPr>
          <w:p>
            <w:r>
              <w:rPr>
                <w:b/>
                <w:color w:val="FFFFFF"/>
              </w:rPr>
              <w:t>SEASONAL SERVICES</w:t>
            </w:r>
          </w:p>
        </w:tc>
        <w:tc>
          <w:tcPr>
            <w:tcW w:type="dxa" w:w="5328"/>
            <w:shd w:fill="FFFDF7"/>
            <w:tcMar>
              <w:top w:w="80" w:type="dxa"/>
              <w:start w:w="120" w:type="dxa"/>
              <w:bottom w:w="80" w:type="dxa"/>
              <w:end w:w="120" w:type="dxa"/>
            </w:tcMar>
          </w:tcPr>
          <w:p>
            <w:r>
              <w:t>Fall cleanup, leaf/debris removal and preparation for changing weather conditions.</w:t>
            </w:r>
          </w:p>
        </w:tc>
      </w:tr>
    </w:tbl>
    <w:tbl>
      <w:tblPr>
        <w:tblW w:type="auto" w:w="0"/>
        <w:jc w:val="center"/>
        <w:tblLook w:firstColumn="1" w:firstRow="1" w:lastColumn="0" w:lastRow="0" w:noHBand="0" w:noVBand="1" w:val="04A0"/>
      </w:tblPr>
      <w:tblGrid>
        <w:gridCol w:w="10656"/>
      </w:tblGrid>
      <w:tr>
        <w:tc>
          <w:tcPr>
            <w:tcW w:type="dxa" w:w="10656"/>
            <w:shd w:fill="8B0000"/>
            <w:tcMar>
              <w:top w:w="80" w:type="dxa"/>
              <w:start w:w="120" w:type="dxa"/>
              <w:bottom w:w="80" w:type="dxa"/>
              <w:end w:w="120" w:type="dxa"/>
            </w:tcMar>
          </w:tcPr>
          <w:p>
            <w:pPr>
              <w:jc w:val="center"/>
            </w:pPr>
            <w:r>
              <w:rPr>
                <w:b/>
                <w:color w:val="FFFFFF"/>
                <w:sz w:val="24"/>
              </w:rPr>
              <w:t>THANK YOU</w:t>
            </w:r>
          </w:p>
        </w:tc>
      </w:tr>
    </w:tbl>
    <w:p>
      <w:pPr>
        <w:spacing w:after="40"/>
      </w:pPr>
    </w:p>
    <w:p>
      <w:pPr>
        <w:jc w:val="center"/>
      </w:pPr>
      <w:r>
        <w:rPr>
          <w:b/>
          <w:color w:val="8B0000"/>
          <w:sz w:val="32"/>
        </w:rPr>
        <w:t>TO OUR CLIENTS, PARTNERS &amp; COMMUNITY</w:t>
      </w:r>
    </w:p>
    <w:p>
      <w:pPr>
        <w:jc w:val="center"/>
      </w:pPr>
      <w:r>
        <w:t>Thank you for trusting Top Performance Services. Every property we care for is an opportunity to demonstrate our commitment to quality, consistency and the little things that make a big difference.</w:t>
      </w:r>
    </w:p>
    <w:p>
      <w:pPr>
        <w:jc w:val="center"/>
      </w:pPr>
      <w:r>
        <w:rPr>
          <w:b/>
          <w:i/>
          <w:color w:val="D4AF37"/>
          <w:sz w:val="34"/>
        </w:rPr>
        <w:t>“WHERE THE LITTLE THINGS MATTER.”</w:t>
      </w:r>
    </w:p>
    <w:tbl>
      <w:tblPr>
        <w:tblW w:type="auto" w:w="0"/>
        <w:tblLook w:firstColumn="1" w:firstRow="1" w:lastColumn="0" w:lastRow="0" w:noHBand="0" w:noVBand="1" w:val="04A0"/>
      </w:tblPr>
      <w:tblGrid>
        <w:gridCol w:w="10656"/>
      </w:tblGrid>
      <w:tr>
        <w:tc>
          <w:tcPr>
            <w:tcW w:type="dxa" w:w="10656"/>
            <w:shd w:fill="8B0000"/>
            <w:tcMar>
              <w:top w:w="180" w:type="dxa"/>
              <w:start w:w="180" w:type="dxa"/>
              <w:bottom w:w="180" w:type="dxa"/>
              <w:end w:w="180" w:type="dxa"/>
            </w:tcMar>
          </w:tcPr>
          <w:p>
            <w:pPr>
              <w:jc w:val="center"/>
            </w:pPr>
            <w:r>
              <w:rPr>
                <w:b/>
                <w:color w:val="FFFFFF"/>
                <w:sz w:val="28"/>
              </w:rPr>
              <w:t>READY FOR A CLEANER, BETTER-MAINTAINED PROPERTY?</w:t>
            </w:r>
            <w:r>
              <w:rPr>
                <w:color w:val="FFFFFF"/>
              </w:rPr>
              <w:br/>
              <w:br/>
              <w:t>Schedule your September property maintenance, cleanup or facility service with TPS.</w:t>
            </w:r>
          </w:p>
        </w:tc>
      </w:tr>
    </w:tbl>
    <w:p>
      <w:pPr>
        <w:jc w:val="center"/>
      </w:pPr>
      <w:r>
        <w:rPr>
          <w:b/>
          <w:color w:val="8B0000"/>
          <w:sz w:val="26"/>
        </w:rPr>
        <w:t>TOP PERFORMANCE SERVICES (TPS)</w:t>
      </w:r>
    </w:p>
    <w:p>
      <w:pPr>
        <w:jc w:val="center"/>
      </w:pPr>
      <w:r>
        <w:rPr>
          <w:sz w:val="18"/>
        </w:rPr>
        <w:t>Professional Care. Lasting Impact.</w:t>
        <w:br/>
        <w:t>WHERE THE LITTLE THINGS MATTER.</w:t>
        <w:br/>
        <w:br/>
        <w:t>Phone: 404-738-3951  |  Email: info@tpsgoesalltheway.com  |  Website: www.tpsgoesalltheway.com</w:t>
      </w:r>
    </w:p>
    <w:sectPr w:rsidR="00FC693F" w:rsidRPr="0006063C" w:rsidSect="00034616">
      <w:footerReference w:type="default" r:id="rId10"/>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D4AF37"/>
        <w:sz w:val="16"/>
      </w:rPr>
      <w:t>TPS MONTHLY NEWSLETTER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8B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D4AF3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8B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